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C5" w:rsidRPr="00444399" w:rsidRDefault="009715C5" w:rsidP="00444399">
      <w:pPr>
        <w:shd w:val="clear" w:color="auto" w:fill="FFFFFF"/>
        <w:spacing w:before="161" w:after="16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proofErr w:type="gramStart"/>
      <w:r w:rsidRPr="0044439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Приказ Минздрава России от 28.01.2021 N 29н (ред. от 01.02.2022)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(Зарегистрировано в Минюсте России</w:t>
      </w:r>
      <w:proofErr w:type="gramEnd"/>
      <w:r w:rsidRPr="0044439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gramStart"/>
      <w:r w:rsidRPr="0044439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29.01.2021 N 62277)</w:t>
      </w:r>
      <w:proofErr w:type="gramEnd"/>
    </w:p>
    <w:p w:rsidR="00674914" w:rsidRPr="00444399" w:rsidRDefault="00674914" w:rsidP="00444399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4439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III. Порядок проведения периодических осмотров</w:t>
      </w:r>
    </w:p>
    <w:p w:rsidR="00444399" w:rsidRPr="00444399" w:rsidRDefault="00444399" w:rsidP="00444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914" w:rsidRPr="00444399" w:rsidRDefault="00674914" w:rsidP="00444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99">
        <w:rPr>
          <w:rFonts w:ascii="Times New Roman" w:eastAsia="Times New Roman" w:hAnsi="Times New Roman" w:cs="Times New Roman"/>
          <w:sz w:val="24"/>
          <w:szCs w:val="24"/>
          <w:lang w:eastAsia="ru-RU"/>
        </w:rPr>
        <w:t>18. Частота проведения периодических медицинских осмотров определяется типами вредных и (или) опасных производственных факторов, воздействующих на работника, или видами выполняемых работ. Периодические осмотры проводятся не реже чем в сроки, предусмотренные </w:t>
      </w:r>
      <w:hyperlink r:id="rId5" w:anchor="dst100229" w:history="1">
        <w:r w:rsidRPr="0044439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приложением</w:t>
        </w:r>
      </w:hyperlink>
      <w:r w:rsidRPr="00444399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настоящему Порядку.</w:t>
      </w:r>
    </w:p>
    <w:p w:rsidR="00674914" w:rsidRPr="00444399" w:rsidRDefault="00674914" w:rsidP="00444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43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введения в соответствии с Федеральным </w:t>
      </w:r>
      <w:hyperlink r:id="rId6" w:anchor="dst100114" w:history="1">
        <w:r w:rsidRPr="0044439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Pr="0044439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21 декабря 1994 г. N 68-ФЗ "О защите населения и территорий от чрезвычайных ситуаций природно</w:t>
      </w:r>
      <w:r w:rsidR="004443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 техногенного характера"</w:t>
      </w:r>
      <w:r w:rsidRPr="0044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 повышенной готовности или режима чрезвычайной ситуации проведение периодических осмотров, указанных в </w:t>
      </w:r>
      <w:hyperlink r:id="rId7" w:anchor="dst100229" w:history="1">
        <w:r w:rsidRPr="0044439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приложении</w:t>
        </w:r>
      </w:hyperlink>
      <w:r w:rsidRPr="00444399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настоящему Порядку, за исключением </w:t>
      </w:r>
      <w:hyperlink r:id="rId8" w:anchor="dst101110" w:history="1">
        <w:r w:rsidRPr="0044439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пунктов 23</w:t>
        </w:r>
      </w:hyperlink>
      <w:r w:rsidRPr="00444399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9" w:anchor="dst101130" w:history="1">
        <w:r w:rsidRPr="0044439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27</w:t>
        </w:r>
      </w:hyperlink>
      <w:r w:rsidRPr="0044439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случаев, когда условия труда отнесены к </w:t>
      </w:r>
      <w:hyperlink r:id="rId10" w:anchor="dst100165" w:history="1">
        <w:r w:rsidRPr="0044439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подклассам 3.3</w:t>
        </w:r>
      </w:hyperlink>
      <w:r w:rsidRPr="00444399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1" w:anchor="dst100166" w:history="1">
        <w:r w:rsidRPr="0044439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3.4</w:t>
        </w:r>
        <w:proofErr w:type="gramEnd"/>
      </w:hyperlink>
      <w:r w:rsidRPr="0044439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 Федеральным </w:t>
      </w:r>
      <w:hyperlink r:id="rId12" w:history="1">
        <w:r w:rsidRPr="0044439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Pr="0044439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28 декабря 2013 г. N 426-ФЗ "О специ</w:t>
      </w:r>
      <w:r w:rsidR="0044439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 оценке условий труда"</w:t>
      </w:r>
      <w:r w:rsidRPr="0044439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решению работодателя может быть отложено, но не более чем на 6 месяцев.</w:t>
      </w:r>
    </w:p>
    <w:p w:rsidR="00674914" w:rsidRPr="00444399" w:rsidRDefault="00674914" w:rsidP="00444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в возрасте до 21 года, занятые на работах с вредными и (или) опасными условиями труда, проходят периодические осмотры ежегодно.</w:t>
      </w:r>
    </w:p>
    <w:p w:rsidR="00444399" w:rsidRPr="00444399" w:rsidRDefault="00444399" w:rsidP="004443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</w:pPr>
    </w:p>
    <w:p w:rsidR="00674914" w:rsidRPr="00444399" w:rsidRDefault="00674914" w:rsidP="00444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99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Внеочередные медицинские осмотры (обследования) проводятся на основании выданного работодателем направления на внеочередной медицинский осмотр при наличии медицинских рекомендаций по итогам медицинских осмотров и/или после нетрудоспособности работника.</w:t>
      </w:r>
    </w:p>
    <w:p w:rsidR="00444399" w:rsidRPr="00444399" w:rsidRDefault="00444399" w:rsidP="00444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914" w:rsidRPr="00444399" w:rsidRDefault="00674914" w:rsidP="00444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99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Периодические медицинские осмотры проходят работники:</w:t>
      </w:r>
    </w:p>
    <w:p w:rsidR="00674914" w:rsidRPr="00444399" w:rsidRDefault="00674914" w:rsidP="00444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43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занятые на работах с вредными и (или) опасными условиями труда (в том числе на подземных работах), а также на работах, связанных с движ</w:t>
      </w:r>
      <w:r w:rsidR="0044439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транспорта</w:t>
      </w:r>
      <w:r w:rsidRPr="004443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4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работодателей;</w:t>
      </w:r>
      <w:r w:rsidR="00444399" w:rsidRPr="0044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выполняющие работы, предусмотренные </w:t>
      </w:r>
      <w:hyperlink r:id="rId13" w:anchor="dst100229" w:history="1">
        <w:r w:rsidRPr="0044439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приложением</w:t>
        </w:r>
      </w:hyperlink>
      <w:r w:rsidRPr="00444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Порядку.</w:t>
      </w:r>
      <w:proofErr w:type="gramEnd"/>
    </w:p>
    <w:p w:rsidR="00444399" w:rsidRPr="00444399" w:rsidRDefault="00444399" w:rsidP="004443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</w:pPr>
    </w:p>
    <w:p w:rsidR="00F2145F" w:rsidRDefault="00674914" w:rsidP="00F21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99">
        <w:rPr>
          <w:rFonts w:ascii="Times New Roman" w:eastAsia="Times New Roman" w:hAnsi="Times New Roman" w:cs="Times New Roman"/>
          <w:sz w:val="24"/>
          <w:szCs w:val="24"/>
          <w:lang w:eastAsia="ru-RU"/>
        </w:rPr>
        <w:t>29. Для прохождения периодического медицинского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 </w:t>
      </w:r>
      <w:hyperlink r:id="rId14" w:anchor="dst100051" w:history="1">
        <w:r w:rsidRPr="0044439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11</w:t>
        </w:r>
      </w:hyperlink>
      <w:r w:rsidR="00F2145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Порядка</w:t>
      </w:r>
    </w:p>
    <w:p w:rsidR="00F2145F" w:rsidRDefault="00F2145F" w:rsidP="00F21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45F" w:rsidRPr="007615DF" w:rsidRDefault="00F2145F" w:rsidP="00F214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5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направление;</w:t>
      </w:r>
    </w:p>
    <w:p w:rsidR="00F2145F" w:rsidRPr="007615DF" w:rsidRDefault="00F2145F" w:rsidP="00F2145F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страховое свидетельство обязательного пенсионного страхования, содержащее страховой номер индивидуального лицевого счета, или документ, подтверждающий регистрацию в системе индивидуального (персонифицированного) учета в форме электронного документа или на бумажном носителе;</w:t>
      </w:r>
    </w:p>
    <w:p w:rsidR="00F2145F" w:rsidRPr="007615DF" w:rsidRDefault="00F2145F" w:rsidP="00F2145F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(или иной документ, удостоверяющий личность);</w:t>
      </w:r>
    </w:p>
    <w:p w:rsidR="00674914" w:rsidRPr="00444399" w:rsidRDefault="00674914" w:rsidP="00444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399" w:rsidRDefault="00444399" w:rsidP="00444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914" w:rsidRPr="00444399" w:rsidRDefault="00674914" w:rsidP="00444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31. При проведении периодических осмотров обследуемые лица в соответствии с периодичностью осмотров, указанной в </w:t>
      </w:r>
      <w:hyperlink r:id="rId15" w:anchor="dst100104" w:history="1">
        <w:r w:rsidRPr="0044439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18</w:t>
        </w:r>
      </w:hyperlink>
      <w:r w:rsidRPr="0044439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Порядка, проходят (за исключением осмотров и исследований, результаты которых учтены в соответствии с </w:t>
      </w:r>
      <w:hyperlink r:id="rId16" w:anchor="dst100031" w:history="1">
        <w:r w:rsidRPr="0044439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пунктом 7</w:t>
        </w:r>
      </w:hyperlink>
      <w:r w:rsidRPr="0044439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Порядка):</w:t>
      </w:r>
    </w:p>
    <w:p w:rsidR="00674914" w:rsidRPr="00444399" w:rsidRDefault="00674914" w:rsidP="00444399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</w:t>
      </w:r>
      <w:proofErr w:type="spellStart"/>
      <w:r w:rsidRPr="00444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обструктивной</w:t>
      </w:r>
      <w:proofErr w:type="spellEnd"/>
      <w:r w:rsidRPr="00444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болезни легких, заболеваний желудочно-кишечного тракта, </w:t>
      </w:r>
      <w:proofErr w:type="spellStart"/>
      <w:r w:rsidRPr="00444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дорсопатий</w:t>
      </w:r>
      <w:proofErr w:type="spellEnd"/>
      <w:r w:rsidRPr="00444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674914" w:rsidRPr="00444399" w:rsidRDefault="00674914" w:rsidP="00444399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31.2. следующие исследования:</w:t>
      </w:r>
    </w:p>
    <w:p w:rsidR="00674914" w:rsidRPr="00444399" w:rsidRDefault="00674914" w:rsidP="00444399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на основании антропометрии (измерение роста, массы тела, окружности талии) индекса массы тела, проводится для граждан в возрасте 18 лет и старше;</w:t>
      </w:r>
    </w:p>
    <w:p w:rsidR="00674914" w:rsidRPr="00444399" w:rsidRDefault="00674914" w:rsidP="00444399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4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анализ крови (гемоглобин, цветной показатель, эритроциты, тромбоциты, лейкоциты, лейкоцитарная формула, скорость оседания эритроцитов);</w:t>
      </w:r>
      <w:proofErr w:type="gramEnd"/>
    </w:p>
    <w:p w:rsidR="00674914" w:rsidRPr="00444399" w:rsidRDefault="00674914" w:rsidP="00444399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клинический анализ мочи (удельный вес, белок, сахар, микроскопия осадка);</w:t>
      </w:r>
    </w:p>
    <w:p w:rsidR="00674914" w:rsidRPr="00444399" w:rsidRDefault="00674914" w:rsidP="00444399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электрокардиография в покое, проводится для граждан в возрасте 18 лет и старше;</w:t>
      </w:r>
    </w:p>
    <w:p w:rsidR="00674914" w:rsidRPr="00444399" w:rsidRDefault="00674914" w:rsidP="00444399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артериального давления на периферических артериях, проводится для граждан в возрасте 18 лет и старше;</w:t>
      </w:r>
    </w:p>
    <w:p w:rsidR="00674914" w:rsidRPr="00444399" w:rsidRDefault="00674914" w:rsidP="00444399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уровня общего холестерина в крови (допускается использование экспресс-метода), проводится для граждан в возрасте 18 лет и старше;</w:t>
      </w:r>
    </w:p>
    <w:p w:rsidR="00674914" w:rsidRPr="00444399" w:rsidRDefault="00674914" w:rsidP="00444399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уровня глюкозы в крови натощак (допускается использование экспресс-метода), проводится для граждан в возрасте 18 лет и старше;</w:t>
      </w:r>
    </w:p>
    <w:p w:rsidR="00674914" w:rsidRPr="00444399" w:rsidRDefault="00674914" w:rsidP="00444399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относительного </w:t>
      </w:r>
      <w:proofErr w:type="gramStart"/>
      <w:r w:rsidRPr="00444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сердечно-сосудистого</w:t>
      </w:r>
      <w:proofErr w:type="gramEnd"/>
      <w:r w:rsidRPr="00444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риска у граждан в возрасте от 18 до 40 лет включительно. </w:t>
      </w:r>
      <w:proofErr w:type="gramStart"/>
      <w:r w:rsidRPr="00444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Сердечно-сосудистый</w:t>
      </w:r>
      <w:proofErr w:type="gramEnd"/>
      <w:r w:rsidRPr="00444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:rsidR="00674914" w:rsidRPr="00444399" w:rsidRDefault="00674914" w:rsidP="00444399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абсолютного </w:t>
      </w:r>
      <w:proofErr w:type="gramStart"/>
      <w:r w:rsidRPr="00444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сердечно-сосудистого</w:t>
      </w:r>
      <w:proofErr w:type="gramEnd"/>
      <w:r w:rsidRPr="00444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риска - у граждан в возрасте старше 40 лет;</w:t>
      </w:r>
    </w:p>
    <w:p w:rsidR="00674914" w:rsidRPr="00444399" w:rsidRDefault="00674914" w:rsidP="00444399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674914" w:rsidRPr="00444399" w:rsidRDefault="00674914" w:rsidP="00444399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внутриглазного давления при прохождении периодического осмотра, начиная с 40 лет.</w:t>
      </w:r>
    </w:p>
    <w:p w:rsidR="00674914" w:rsidRPr="00444399" w:rsidRDefault="00674914" w:rsidP="00444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31.3. осмотр врача-терапевта, врача-невролога, врача-психиатра и врача-нарколога.</w:t>
      </w:r>
    </w:p>
    <w:p w:rsidR="00674914" w:rsidRPr="00444399" w:rsidRDefault="00674914" w:rsidP="00444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99">
        <w:rPr>
          <w:rFonts w:ascii="Times New Roman" w:eastAsia="Times New Roman" w:hAnsi="Times New Roman" w:cs="Times New Roman"/>
          <w:sz w:val="24"/>
          <w:szCs w:val="24"/>
          <w:lang w:eastAsia="ru-RU"/>
        </w:rPr>
        <w:t>31.4.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:rsidR="00674914" w:rsidRPr="00444399" w:rsidRDefault="00674914" w:rsidP="00444399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674914" w:rsidRPr="00444399" w:rsidRDefault="00674914" w:rsidP="00444399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исследования и осмотры врачей-специалистов проводятся в случаях, установленных </w:t>
      </w:r>
      <w:hyperlink r:id="rId17" w:anchor="dst100229" w:history="1">
        <w:r w:rsidRPr="0044439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приложением</w:t>
        </w:r>
      </w:hyperlink>
      <w:r w:rsidRPr="00444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настоящему Порядку.</w:t>
      </w:r>
    </w:p>
    <w:p w:rsidR="00674914" w:rsidRPr="00444399" w:rsidRDefault="00674914" w:rsidP="00444399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4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периодического осмотра работников, контактирующих с веществами, отмеченными в </w:t>
      </w:r>
      <w:hyperlink r:id="rId18" w:anchor="dst100229" w:history="1">
        <w:r w:rsidRPr="0044439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приложении</w:t>
        </w:r>
      </w:hyperlink>
      <w:r w:rsidRPr="00444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</w:t>
      </w:r>
      <w:proofErr w:type="spellStart"/>
      <w:r w:rsidRPr="00444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дерматовенеролог</w:t>
      </w:r>
      <w:proofErr w:type="spellEnd"/>
      <w:r w:rsidRPr="00444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врач-</w:t>
      </w:r>
      <w:proofErr w:type="spellStart"/>
      <w:r w:rsidRPr="00444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оториноларинголог</w:t>
      </w:r>
      <w:proofErr w:type="spellEnd"/>
      <w:r w:rsidRPr="00444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для "Р" - врач-хирург.</w:t>
      </w:r>
      <w:proofErr w:type="gramEnd"/>
    </w:p>
    <w:p w:rsidR="00674914" w:rsidRPr="00444399" w:rsidRDefault="00674914" w:rsidP="00444399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"К", "Ф" - проводится цифровая рентгенография легких в двух проекциях.</w:t>
      </w:r>
    </w:p>
    <w:p w:rsidR="0019084C" w:rsidRDefault="0019084C" w:rsidP="00444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914" w:rsidRPr="00444399" w:rsidRDefault="00674914" w:rsidP="00444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99">
        <w:rPr>
          <w:rFonts w:ascii="Times New Roman" w:eastAsia="Times New Roman" w:hAnsi="Times New Roman" w:cs="Times New Roman"/>
          <w:sz w:val="24"/>
          <w:szCs w:val="24"/>
          <w:lang w:eastAsia="ru-RU"/>
        </w:rPr>
        <w:t>32. Периодический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 </w:t>
      </w:r>
      <w:hyperlink r:id="rId19" w:anchor="dst100229" w:history="1">
        <w:r w:rsidRPr="0044439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приложением</w:t>
        </w:r>
      </w:hyperlink>
      <w:r w:rsidRPr="00444399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настоящему Порядку, с учетом результатов ранее проведенных (не позднее одного года) медицинских осмотров, диспансеризации.</w:t>
      </w:r>
    </w:p>
    <w:p w:rsidR="00674914" w:rsidRPr="00444399" w:rsidRDefault="00674914" w:rsidP="00444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затруднения в оценке результатов осмотра и определении профессиональной пригодности работника в связи с имеющимся у него заболеванием работнику выдается справка о необходимости дополнительного медицинского обследования. Работодателю направляется информация о выдаче такой справки, работник считается не прошедшим периодический осмотр с учетом выявленных заболеваний (состояний) и медицинских противопоказаний к осуществлению отдельных видов работ.</w:t>
      </w:r>
    </w:p>
    <w:p w:rsidR="00674914" w:rsidRPr="00444399" w:rsidRDefault="00674914" w:rsidP="00444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9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 </w:t>
      </w:r>
      <w:hyperlink r:id="rId20" w:anchor="dst100161" w:history="1">
        <w:r w:rsidRPr="0044439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абзаце втором</w:t>
        </w:r>
      </w:hyperlink>
      <w:r w:rsidRPr="0044439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пункта дополнительные обследования не входят в медицинский осмотр и осуществляются в соответствии с законодательством об охране здоровья граждан за счет средств обязательного медицинского страхования.</w:t>
      </w:r>
    </w:p>
    <w:p w:rsidR="00674914" w:rsidRPr="00444399" w:rsidRDefault="00674914" w:rsidP="00444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99">
        <w:rPr>
          <w:rFonts w:ascii="Times New Roman" w:eastAsia="Times New Roman" w:hAnsi="Times New Roman" w:cs="Times New Roman"/>
          <w:sz w:val="24"/>
          <w:szCs w:val="24"/>
          <w:lang w:eastAsia="ru-RU"/>
        </w:rPr>
        <w:t>33. По окончании прохождения работником периодического осмотра медицинской организацией оформляется Заключение по его результатам в соответствии с </w:t>
      </w:r>
      <w:hyperlink r:id="rId21" w:anchor="dst100091" w:history="1">
        <w:r w:rsidRPr="0044439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пунктом 16</w:t>
        </w:r>
      </w:hyperlink>
      <w:r w:rsidRPr="0044439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Порядка.</w:t>
      </w:r>
    </w:p>
    <w:p w:rsidR="00674914" w:rsidRPr="00444399" w:rsidRDefault="00674914" w:rsidP="00444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99">
        <w:rPr>
          <w:rFonts w:ascii="Times New Roman" w:eastAsia="Times New Roman" w:hAnsi="Times New Roman" w:cs="Times New Roman"/>
          <w:sz w:val="24"/>
          <w:szCs w:val="24"/>
          <w:lang w:eastAsia="ru-RU"/>
        </w:rPr>
        <w:t>34. Заключение составляется в пяти экземплярах, один экземпляр которого не позднее 5 рабочих дней выдается работнику. Второй экземпляр Заключения приобщается к медицинской карте, оформляемой в медицинской организации, в которой проводился периодический осмотр, третий - направляется работодателю, четвертый - в медицинскую организацию, к которой работник прикреплен для медицинского обслуживания, пятый - по письменному запросу в Фонд социального страхования с письменного согласия работника.</w:t>
      </w:r>
    </w:p>
    <w:p w:rsidR="00674914" w:rsidRPr="00444399" w:rsidRDefault="00674914" w:rsidP="00444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99">
        <w:rPr>
          <w:rFonts w:ascii="Times New Roman" w:eastAsia="Times New Roman" w:hAnsi="Times New Roman" w:cs="Times New Roman"/>
          <w:sz w:val="24"/>
          <w:szCs w:val="24"/>
          <w:lang w:eastAsia="ru-RU"/>
        </w:rPr>
        <w:t>35. В случае выявления медицинских противопоказаний к работе работник направляется в медицинскую организацию для проведения экспертиз</w:t>
      </w:r>
      <w:r w:rsidR="00444399" w:rsidRPr="00444399">
        <w:rPr>
          <w:rFonts w:ascii="Times New Roman" w:eastAsia="Times New Roman" w:hAnsi="Times New Roman" w:cs="Times New Roman"/>
          <w:sz w:val="24"/>
          <w:szCs w:val="24"/>
          <w:lang w:eastAsia="ru-RU"/>
        </w:rPr>
        <w:t>ы профессиональной пригодности.</w:t>
      </w:r>
    </w:p>
    <w:p w:rsidR="00FE7856" w:rsidRPr="0019084C" w:rsidRDefault="00674914" w:rsidP="00190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99">
        <w:rPr>
          <w:rFonts w:ascii="Times New Roman" w:eastAsia="Times New Roman" w:hAnsi="Times New Roman" w:cs="Times New Roman"/>
          <w:sz w:val="24"/>
          <w:szCs w:val="24"/>
          <w:lang w:eastAsia="ru-RU"/>
        </w:rPr>
        <w:t>36. На основании результатов периодического осмотра работнику даются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реабилитации, которые оформляются в медицинской карте в медицинской организации, в которой проводился медицинский осмотр. Результаты медицинского осмотра могут использоваться работодателем при установлении принадлежности работника к одной из групп риска развития п</w:t>
      </w:r>
      <w:r w:rsidR="00444399" w:rsidRPr="004443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рофессиональных заболеваний</w:t>
      </w:r>
      <w:r w:rsidRPr="004443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FE7856" w:rsidRPr="00190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C9"/>
    <w:rsid w:val="0019084C"/>
    <w:rsid w:val="00444399"/>
    <w:rsid w:val="00674914"/>
    <w:rsid w:val="009715C5"/>
    <w:rsid w:val="00B97AC9"/>
    <w:rsid w:val="00F2145F"/>
    <w:rsid w:val="00F33CC0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4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8794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5809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5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1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3121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4383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4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9057/140559d3bb863371e68b9c8dd197e2cb4a7b5283/" TargetMode="External"/><Relationship Id="rId13" Type="http://schemas.openxmlformats.org/officeDocument/2006/relationships/hyperlink" Target="http://www.consultant.ru/document/cons_doc_LAW_409057/f0e59583535b88589c7fb500d5479e6fd51fd350/" TargetMode="External"/><Relationship Id="rId18" Type="http://schemas.openxmlformats.org/officeDocument/2006/relationships/hyperlink" Target="http://www.consultant.ru/document/cons_doc_LAW_409057/f0e59583535b88589c7fb500d5479e6fd51fd35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409057/b0592dfd522aad60fee047be16b9986137451c06/" TargetMode="External"/><Relationship Id="rId7" Type="http://schemas.openxmlformats.org/officeDocument/2006/relationships/hyperlink" Target="http://www.consultant.ru/document/cons_doc_LAW_409057/f0e59583535b88589c7fb500d5479e6fd51fd350/" TargetMode="External"/><Relationship Id="rId12" Type="http://schemas.openxmlformats.org/officeDocument/2006/relationships/hyperlink" Target="http://www.consultant.ru/document/cons_doc_LAW_355882/" TargetMode="External"/><Relationship Id="rId17" Type="http://schemas.openxmlformats.org/officeDocument/2006/relationships/hyperlink" Target="http://www.consultant.ru/document/cons_doc_LAW_409057/f0e59583535b88589c7fb500d5479e6fd51fd350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409057/f3a56a2238c2a712069a50a58936a52fa32fa118/" TargetMode="External"/><Relationship Id="rId20" Type="http://schemas.openxmlformats.org/officeDocument/2006/relationships/hyperlink" Target="http://www.consultant.ru/document/cons_doc_LAW_409057/97e037080d7df49443822deb6087d3281805db04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30636/a053d1a23c215d14941f99fd381dba6f90ce4969/" TargetMode="External"/><Relationship Id="rId11" Type="http://schemas.openxmlformats.org/officeDocument/2006/relationships/hyperlink" Target="http://www.consultant.ru/document/cons_doc_LAW_355882/4a4183762b40bc594a54f8ae5656a21be2633daf/" TargetMode="External"/><Relationship Id="rId5" Type="http://schemas.openxmlformats.org/officeDocument/2006/relationships/hyperlink" Target="http://www.consultant.ru/document/cons_doc_LAW_409057/f0e59583535b88589c7fb500d5479e6fd51fd350/" TargetMode="External"/><Relationship Id="rId15" Type="http://schemas.openxmlformats.org/officeDocument/2006/relationships/hyperlink" Target="http://www.consultant.ru/document/cons_doc_LAW_409057/97e037080d7df49443822deb6087d3281805db04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355882/4a4183762b40bc594a54f8ae5656a21be2633daf/" TargetMode="External"/><Relationship Id="rId19" Type="http://schemas.openxmlformats.org/officeDocument/2006/relationships/hyperlink" Target="http://www.consultant.ru/document/cons_doc_LAW_409057/f0e59583535b88589c7fb500d5479e6fd51fd35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09057/140559d3bb863371e68b9c8dd197e2cb4a7b5283/" TargetMode="External"/><Relationship Id="rId14" Type="http://schemas.openxmlformats.org/officeDocument/2006/relationships/hyperlink" Target="http://www.consultant.ru/document/cons_doc_LAW_409057/b0592dfd522aad60fee047be16b9986137451c06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1698</Words>
  <Characters>9685</Characters>
  <Application>Microsoft Office Word</Application>
  <DocSecurity>0</DocSecurity>
  <Lines>80</Lines>
  <Paragraphs>22</Paragraphs>
  <ScaleCrop>false</ScaleCrop>
  <Company/>
  <LinksUpToDate>false</LinksUpToDate>
  <CharactersWithSpaces>11361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2022-12-20T07:16:00Z</dcterms:created>
  <dcterms:modified xsi:type="dcterms:W3CDTF">2022-12-20T08:56:00Z</dcterms:modified>
</cp:coreProperties>
</file>